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B7" w:rsidRDefault="00F337B7" w:rsidP="00F337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231" w:rsidRDefault="00053BDC" w:rsidP="00F33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ED7">
        <w:rPr>
          <w:rFonts w:ascii="Times New Roman" w:hAnsi="Times New Roman" w:cs="Times New Roman"/>
          <w:b/>
          <w:sz w:val="28"/>
          <w:szCs w:val="28"/>
        </w:rPr>
        <w:t>Adaptacja dziecka do przedszkola</w:t>
      </w:r>
    </w:p>
    <w:p w:rsidR="00F337B7" w:rsidRPr="008C4ED7" w:rsidRDefault="00F337B7" w:rsidP="00F337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Krótki poradnik dla rodziców</w:t>
      </w:r>
    </w:p>
    <w:p w:rsidR="00F337B7" w:rsidRDefault="00F337B7" w:rsidP="00053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BDC" w:rsidRPr="00F337B7" w:rsidRDefault="00053BDC" w:rsidP="00053B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37B7">
        <w:rPr>
          <w:rFonts w:ascii="Times New Roman" w:hAnsi="Times New Roman" w:cs="Times New Roman"/>
          <w:sz w:val="28"/>
          <w:szCs w:val="28"/>
        </w:rPr>
        <w:t>Zachowania, które pomagają w adaptacji:</w:t>
      </w:r>
    </w:p>
    <w:p w:rsidR="00053BDC" w:rsidRPr="008C4ED7" w:rsidRDefault="00053BDC" w:rsidP="00053B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>Nie przeciągaj pożegnania w nieskończoność. Pomóż dziecku rozebrać się, pocałuj i wyjdź.</w:t>
      </w:r>
    </w:p>
    <w:p w:rsidR="00053BDC" w:rsidRPr="008C4ED7" w:rsidRDefault="00053BDC" w:rsidP="00053B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 xml:space="preserve">Nie zabieraj dziecka do domu kiedy płacze przy rozstaniu. Jeśli zaczniesz tak robić to dziecko będzie wiedziało, że łzami można wszystko wymusić. </w:t>
      </w:r>
    </w:p>
    <w:p w:rsidR="00053BDC" w:rsidRPr="008C4ED7" w:rsidRDefault="00053BDC" w:rsidP="00053B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>Nie przekupuj dziecka obietnicami, że jeśli pójdzie do przedszkola to coś w zamian dostanie.</w:t>
      </w:r>
    </w:p>
    <w:p w:rsidR="00053BDC" w:rsidRPr="008C4ED7" w:rsidRDefault="00053BDC" w:rsidP="00053B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>Kontroluj swoje wypowiedzi. Staraj się mówić o przedszkolu pozytywnie. Nawet jeśli usłyszysz negatywną informację od wychowawcy na temat dziecka nie traktuj tego jak atak.</w:t>
      </w:r>
    </w:p>
    <w:p w:rsidR="00053BDC" w:rsidRPr="008C4ED7" w:rsidRDefault="00053BDC" w:rsidP="00053B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>Jeśli dziecko przy pożegnaniu płacze, postaraj się żeby odprowadzał je drugi rodzic, być może rozstania są wtedy mniej bolesne.</w:t>
      </w:r>
    </w:p>
    <w:p w:rsidR="00053BDC" w:rsidRPr="008C4ED7" w:rsidRDefault="00053BDC" w:rsidP="00053B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>Nie wymuszaj na dziecku by po wyjściu z przedszkola opowiadało co się w nim działo, może to być źródłem dodatkowego stresu.</w:t>
      </w:r>
    </w:p>
    <w:p w:rsidR="00053BDC" w:rsidRPr="008C4ED7" w:rsidRDefault="00C506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 xml:space="preserve">Pamiętaj, że twój niepokój może udzielać się dziecku dlatego witaj się </w:t>
      </w:r>
      <w:r w:rsidR="008C4ED7">
        <w:rPr>
          <w:rFonts w:ascii="Times New Roman" w:hAnsi="Times New Roman" w:cs="Times New Roman"/>
          <w:sz w:val="28"/>
          <w:szCs w:val="28"/>
        </w:rPr>
        <w:br/>
      </w:r>
      <w:r w:rsidRPr="008C4ED7">
        <w:rPr>
          <w:rFonts w:ascii="Times New Roman" w:hAnsi="Times New Roman" w:cs="Times New Roman"/>
          <w:sz w:val="28"/>
          <w:szCs w:val="28"/>
        </w:rPr>
        <w:t>i żegnaj z dzieckiem z uśmiechem.</w:t>
      </w:r>
    </w:p>
    <w:p w:rsidR="00C50615" w:rsidRPr="008C4ED7" w:rsidRDefault="00C506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>Zadbaj o właściwy strój dziecka, tak by był wygodny i by dziecko samo mogło się obsłużyć.</w:t>
      </w:r>
    </w:p>
    <w:p w:rsidR="008C4ED7" w:rsidRDefault="00C50615" w:rsidP="008C4E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>Zawsze dotrzymuj danego dziecku słowa. Dziecko , pomimo braku poczucia czasu potrafi kojarzyć fakty z wydarzeniami.</w:t>
      </w:r>
    </w:p>
    <w:p w:rsidR="00C50615" w:rsidRPr="008C4ED7" w:rsidRDefault="00C50615" w:rsidP="008C4E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ED7">
        <w:rPr>
          <w:rFonts w:ascii="Times New Roman" w:hAnsi="Times New Roman" w:cs="Times New Roman"/>
          <w:sz w:val="28"/>
          <w:szCs w:val="28"/>
        </w:rPr>
        <w:t>Postaraj się ujednolicić rytm dnia w domu z przedszkolnym.</w:t>
      </w:r>
    </w:p>
    <w:p w:rsidR="00C50615" w:rsidRPr="008C4ED7" w:rsidRDefault="008C4E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15" w:rsidRPr="008C4ED7">
        <w:rPr>
          <w:rFonts w:ascii="Times New Roman" w:hAnsi="Times New Roman" w:cs="Times New Roman"/>
          <w:sz w:val="28"/>
          <w:szCs w:val="28"/>
        </w:rPr>
        <w:t>Dostarcz dziecku, zanim pójdzie do przedszkola doświadczeń bycia bez mamy, bycia z innymi dorosłymi, stopniowo wydłużaj czas rozstania.</w:t>
      </w:r>
    </w:p>
    <w:p w:rsidR="00C50615" w:rsidRPr="008C4ED7" w:rsidRDefault="008C4E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15" w:rsidRPr="008C4ED7">
        <w:rPr>
          <w:rFonts w:ascii="Times New Roman" w:hAnsi="Times New Roman" w:cs="Times New Roman"/>
          <w:sz w:val="28"/>
          <w:szCs w:val="28"/>
        </w:rPr>
        <w:t>Jeśli mimo wszystko dziecko nadal ma problemy z rozstaniem się nie okazuj zniecierpliwienia a zrozumienie. Postaraj się znaleźć czas dla dziecka po powrocie z przedszkola.</w:t>
      </w:r>
    </w:p>
    <w:p w:rsidR="00C50615" w:rsidRPr="008C4ED7" w:rsidRDefault="008C4E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15" w:rsidRPr="008C4ED7">
        <w:rPr>
          <w:rFonts w:ascii="Times New Roman" w:hAnsi="Times New Roman" w:cs="Times New Roman"/>
          <w:sz w:val="28"/>
          <w:szCs w:val="28"/>
        </w:rPr>
        <w:t>Okaż zrozumienie w sytuacji kiedy dziecko pobrudzi się, zabrudzi bieliznę. Porozmawiaj o sytuacji zarówno z dzieckiem jak i wychowawcą co pozwoli wyjaśnić przyczynę „wypadku”.</w:t>
      </w:r>
    </w:p>
    <w:p w:rsidR="00C50615" w:rsidRPr="008C4ED7" w:rsidRDefault="008C4ED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615" w:rsidRPr="008C4ED7">
        <w:rPr>
          <w:rFonts w:ascii="Times New Roman" w:hAnsi="Times New Roman" w:cs="Times New Roman"/>
          <w:b/>
          <w:sz w:val="28"/>
          <w:szCs w:val="28"/>
        </w:rPr>
        <w:t>Pamiętaj i wierz w to, że z każdym dniem będzie lepi</w:t>
      </w:r>
      <w:r w:rsidRPr="008C4ED7">
        <w:rPr>
          <w:rFonts w:ascii="Times New Roman" w:hAnsi="Times New Roman" w:cs="Times New Roman"/>
          <w:b/>
          <w:sz w:val="28"/>
          <w:szCs w:val="28"/>
        </w:rPr>
        <w:t>e</w:t>
      </w:r>
      <w:r w:rsidR="00C50615" w:rsidRPr="008C4ED7">
        <w:rPr>
          <w:rFonts w:ascii="Times New Roman" w:hAnsi="Times New Roman" w:cs="Times New Roman"/>
          <w:b/>
          <w:sz w:val="28"/>
          <w:szCs w:val="28"/>
        </w:rPr>
        <w:t>j!</w:t>
      </w:r>
    </w:p>
    <w:p w:rsidR="008C4ED7" w:rsidRDefault="008C4ED7" w:rsidP="008C4E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ED7" w:rsidRDefault="008C4ED7" w:rsidP="008C4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D7" w:rsidRDefault="008C4ED7" w:rsidP="008C4E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ED7" w:rsidRPr="008B3AE2" w:rsidRDefault="008C4ED7" w:rsidP="008C4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AE2">
        <w:rPr>
          <w:rFonts w:ascii="Times New Roman" w:hAnsi="Times New Roman" w:cs="Times New Roman"/>
          <w:b/>
          <w:sz w:val="28"/>
          <w:szCs w:val="28"/>
        </w:rPr>
        <w:t>Adaptację utrudniają: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Niepewność decyzji. Zmienność decyzji.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Brak jasnych reguł.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Brak zaufania do placówki i personelu. Nieznajomość placówki.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Wyrzuty sumienia, lek, poczucie zagrożenia.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Traktowanie dziecka przedmiotowo.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Brak doświadczeń dziecka w obcowaniu z innymi dziećmi i dorosłymi.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Nadopiekuńczość wobec dziecka.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Straszenie przedszkolem.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„Rzucanie na głęboką wodę” – pozostawianie dziecka w przedszkolu na pełny wymiar godzin.</w:t>
      </w:r>
    </w:p>
    <w:p w:rsidR="008C4ED7" w:rsidRPr="008B3AE2" w:rsidRDefault="008C4ED7" w:rsidP="008C4E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3AE2">
        <w:rPr>
          <w:rFonts w:ascii="Times New Roman" w:hAnsi="Times New Roman" w:cs="Times New Roman"/>
          <w:sz w:val="28"/>
          <w:szCs w:val="28"/>
        </w:rPr>
        <w:t>Brak zrozumienia dla trudnych zachowań dziecka, obrażanie się na dziecko, pośpiech zdenerwowanie, spóźnianie.</w:t>
      </w:r>
    </w:p>
    <w:sectPr w:rsidR="008C4ED7" w:rsidRPr="008B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BC"/>
    <w:multiLevelType w:val="hybridMultilevel"/>
    <w:tmpl w:val="9746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A5483"/>
    <w:multiLevelType w:val="hybridMultilevel"/>
    <w:tmpl w:val="81BC8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A2"/>
    <w:rsid w:val="00053BDC"/>
    <w:rsid w:val="008B3AE2"/>
    <w:rsid w:val="008C4ED7"/>
    <w:rsid w:val="00A16231"/>
    <w:rsid w:val="00B132F7"/>
    <w:rsid w:val="00C50615"/>
    <w:rsid w:val="00CA7CA2"/>
    <w:rsid w:val="00F3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Pudz. - Śliwka</dc:creator>
  <cp:keywords/>
  <dc:description/>
  <cp:lastModifiedBy>Magda Pudz. - Śliwka</cp:lastModifiedBy>
  <cp:revision>5</cp:revision>
  <dcterms:created xsi:type="dcterms:W3CDTF">2021-08-25T10:19:00Z</dcterms:created>
  <dcterms:modified xsi:type="dcterms:W3CDTF">2021-08-25T10:50:00Z</dcterms:modified>
</cp:coreProperties>
</file>