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FE451F" w:rsidRDefault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09.06 wtorek</w:t>
      </w:r>
    </w:p>
    <w:p w:rsidR="00FE451F" w:rsidRPr="00FE451F" w:rsidRDefault="00FE451F">
      <w:pPr>
        <w:rPr>
          <w:rFonts w:ascii="Times New Roman" w:hAnsi="Times New Roman" w:cs="Times New Roman"/>
          <w:sz w:val="28"/>
          <w:szCs w:val="28"/>
        </w:rPr>
      </w:pPr>
    </w:p>
    <w:p w:rsidR="00FE451F" w:rsidRPr="00FE451F" w:rsidRDefault="00FE451F">
      <w:pPr>
        <w:rPr>
          <w:rFonts w:ascii="Times New Roman" w:hAnsi="Times New Roman" w:cs="Times New Roman"/>
          <w:b/>
          <w:sz w:val="28"/>
          <w:szCs w:val="28"/>
        </w:rPr>
      </w:pPr>
      <w:r w:rsidRPr="00FE451F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FE451F" w:rsidRDefault="00FE451F" w:rsidP="00FE451F">
      <w:pPr>
        <w:pStyle w:val="Default"/>
        <w:rPr>
          <w:sz w:val="28"/>
          <w:szCs w:val="28"/>
        </w:rPr>
      </w:pPr>
      <w:r w:rsidRPr="00FE451F">
        <w:rPr>
          <w:sz w:val="28"/>
          <w:szCs w:val="28"/>
        </w:rPr>
        <w:t xml:space="preserve">„Ile zwierząt?”-zabawa matematyczna z wykorzystaniem liczmanów. Dodawanie i odejmowania w zakresie 10. dziecko układa odpowiednią ilość liczmanów a później sumuje je lub odejmuje. </w:t>
      </w:r>
    </w:p>
    <w:p w:rsidR="00FE451F" w:rsidRPr="00FE451F" w:rsidRDefault="00FE451F" w:rsidP="00FE451F">
      <w:pPr>
        <w:pStyle w:val="Default"/>
        <w:rPr>
          <w:sz w:val="28"/>
          <w:szCs w:val="28"/>
        </w:rPr>
      </w:pPr>
    </w:p>
    <w:p w:rsidR="00FE451F" w:rsidRPr="00FE451F" w:rsidRDefault="00FE451F" w:rsidP="00FE451F">
      <w:pPr>
        <w:pStyle w:val="Default"/>
        <w:rPr>
          <w:sz w:val="28"/>
          <w:szCs w:val="28"/>
        </w:rPr>
      </w:pPr>
      <w:r w:rsidRPr="00FE451F">
        <w:rPr>
          <w:sz w:val="28"/>
          <w:szCs w:val="28"/>
        </w:rPr>
        <w:t xml:space="preserve">Przykładowe zdania: </w:t>
      </w:r>
    </w:p>
    <w:p w:rsidR="00FE451F" w:rsidRPr="00FE451F" w:rsidRDefault="00FE451F" w:rsidP="00FE451F">
      <w:pPr>
        <w:pStyle w:val="Default"/>
        <w:rPr>
          <w:sz w:val="28"/>
          <w:szCs w:val="28"/>
        </w:rPr>
      </w:pPr>
    </w:p>
    <w:p w:rsidR="00FE451F" w:rsidRDefault="00FE451F" w:rsidP="00FE451F">
      <w:pPr>
        <w:pStyle w:val="Default"/>
        <w:rPr>
          <w:sz w:val="28"/>
          <w:szCs w:val="28"/>
        </w:rPr>
      </w:pPr>
      <w:r w:rsidRPr="00FE451F">
        <w:rPr>
          <w:sz w:val="28"/>
          <w:szCs w:val="28"/>
        </w:rPr>
        <w:t xml:space="preserve">W gospodarstwie jest 3 konie i 5 kur. Ile zwierząt jest w gospodarstwie? </w:t>
      </w:r>
    </w:p>
    <w:p w:rsidR="00FE451F" w:rsidRPr="00FE451F" w:rsidRDefault="00FE451F" w:rsidP="00FE451F">
      <w:pPr>
        <w:pStyle w:val="Default"/>
        <w:rPr>
          <w:sz w:val="28"/>
          <w:szCs w:val="28"/>
        </w:rPr>
      </w:pPr>
    </w:p>
    <w:p w:rsidR="00FE451F" w:rsidRDefault="00FE451F" w:rsidP="00FE451F">
      <w:pPr>
        <w:pStyle w:val="Default"/>
        <w:rPr>
          <w:sz w:val="28"/>
          <w:szCs w:val="28"/>
        </w:rPr>
      </w:pPr>
      <w:r w:rsidRPr="00FE451F">
        <w:rPr>
          <w:sz w:val="28"/>
          <w:szCs w:val="28"/>
        </w:rPr>
        <w:t xml:space="preserve">Na gałązkach jabłoni siedziało 10 pszczół. 5 wróciło do ula. Ile pszczół zostało na jabłoni? </w:t>
      </w:r>
    </w:p>
    <w:p w:rsidR="00FE451F" w:rsidRPr="00FE451F" w:rsidRDefault="00FE451F" w:rsidP="00FE451F">
      <w:pPr>
        <w:pStyle w:val="Default"/>
        <w:rPr>
          <w:sz w:val="28"/>
          <w:szCs w:val="28"/>
        </w:rPr>
      </w:pPr>
    </w:p>
    <w:p w:rsidR="00FE451F" w:rsidRDefault="00FE451F" w:rsidP="00FE451F">
      <w:pPr>
        <w:pStyle w:val="Default"/>
        <w:rPr>
          <w:sz w:val="28"/>
          <w:szCs w:val="28"/>
        </w:rPr>
      </w:pPr>
      <w:r w:rsidRPr="00FE451F">
        <w:rPr>
          <w:sz w:val="28"/>
          <w:szCs w:val="28"/>
        </w:rPr>
        <w:t xml:space="preserve">Jedna kura zniosła 3 jajka, druga 4. Ile było wszystkich jajek? </w:t>
      </w:r>
    </w:p>
    <w:p w:rsidR="00FE451F" w:rsidRPr="00FE451F" w:rsidRDefault="00FE451F" w:rsidP="00FE451F">
      <w:pPr>
        <w:pStyle w:val="Default"/>
        <w:rPr>
          <w:sz w:val="28"/>
          <w:szCs w:val="28"/>
        </w:rPr>
      </w:pPr>
    </w:p>
    <w:p w:rsidR="00FE451F" w:rsidRDefault="00FE451F" w:rsidP="00FE451F">
      <w:pPr>
        <w:pStyle w:val="Default"/>
        <w:rPr>
          <w:sz w:val="28"/>
          <w:szCs w:val="28"/>
        </w:rPr>
      </w:pPr>
      <w:r w:rsidRPr="00FE451F">
        <w:rPr>
          <w:sz w:val="28"/>
          <w:szCs w:val="28"/>
        </w:rPr>
        <w:t xml:space="preserve">W gospodarstwie było 2 krowy. Gospodarz kupił jeszcze 4. Ile teraz jest krów? </w:t>
      </w:r>
    </w:p>
    <w:p w:rsidR="00FE451F" w:rsidRPr="00FE451F" w:rsidRDefault="00FE451F" w:rsidP="00FE451F">
      <w:pPr>
        <w:pStyle w:val="Default"/>
        <w:rPr>
          <w:sz w:val="28"/>
          <w:szCs w:val="28"/>
        </w:rPr>
      </w:pPr>
    </w:p>
    <w:p w:rsidR="00FE451F" w:rsidRP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Na dachu siedziało 7 ptaszków. 3 odleciały. Ile ptaków zostało na dachu?</w:t>
      </w:r>
    </w:p>
    <w:p w:rsidR="00FE451F" w:rsidRP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</w:p>
    <w:p w:rsidR="00FE451F" w:rsidRDefault="00FE451F" w:rsidP="00FE451F">
      <w:pPr>
        <w:rPr>
          <w:rFonts w:ascii="Times New Roman" w:hAnsi="Times New Roman" w:cs="Times New Roman"/>
          <w:b/>
          <w:sz w:val="28"/>
          <w:szCs w:val="28"/>
        </w:rPr>
      </w:pPr>
      <w:r w:rsidRPr="00FE451F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„Porządkujemy zoo”– Rodzic podaje nazwę wybranego zwierzę</w:t>
      </w:r>
      <w:r>
        <w:rPr>
          <w:rFonts w:ascii="Times New Roman" w:hAnsi="Times New Roman" w:cs="Times New Roman"/>
          <w:sz w:val="28"/>
          <w:szCs w:val="28"/>
        </w:rPr>
        <w:t>cia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zamieszkującego zoo: małpa, zebra, wilk, lis</w:t>
      </w:r>
      <w:r>
        <w:rPr>
          <w:rFonts w:ascii="Times New Roman" w:hAnsi="Times New Roman" w:cs="Times New Roman"/>
          <w:sz w:val="28"/>
          <w:szCs w:val="28"/>
        </w:rPr>
        <w:t>, antylopa, hipopotam, papuga i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inne, których nazwy są zgodne fonetycznie z zapisem i nie zawierają</w:t>
      </w:r>
      <w:r>
        <w:rPr>
          <w:rFonts w:ascii="Times New Roman" w:hAnsi="Times New Roman" w:cs="Times New Roman"/>
          <w:sz w:val="28"/>
          <w:szCs w:val="28"/>
        </w:rPr>
        <w:t xml:space="preserve"> znaków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diakrytycznych. Dziecko dzieli nazwę na sylaby, wyodrębnia głoskę w nagł</w:t>
      </w:r>
      <w:r>
        <w:rPr>
          <w:rFonts w:ascii="Times New Roman" w:hAnsi="Times New Roman" w:cs="Times New Roman"/>
          <w:sz w:val="28"/>
          <w:szCs w:val="28"/>
        </w:rPr>
        <w:t>osie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i wygłosie. Dziecko układa nazwę korzystają</w:t>
      </w:r>
      <w:r>
        <w:rPr>
          <w:rFonts w:ascii="Times New Roman" w:hAnsi="Times New Roman" w:cs="Times New Roman"/>
          <w:sz w:val="28"/>
          <w:szCs w:val="28"/>
        </w:rPr>
        <w:t>c z liter Alfabetu ruchomego.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</w:p>
    <w:p w:rsidR="00FE451F" w:rsidRPr="00FE451F" w:rsidRDefault="00FE451F" w:rsidP="00FE451F">
      <w:pPr>
        <w:rPr>
          <w:rFonts w:ascii="Times New Roman" w:hAnsi="Times New Roman" w:cs="Times New Roman"/>
          <w:b/>
          <w:sz w:val="28"/>
          <w:szCs w:val="28"/>
        </w:rPr>
      </w:pPr>
      <w:r w:rsidRPr="00FE451F"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FE451F" w:rsidRPr="00FE451F" w:rsidRDefault="00FE451F" w:rsidP="00FE451F">
      <w:pPr>
        <w:pStyle w:val="Default"/>
        <w:spacing w:line="276" w:lineRule="auto"/>
        <w:jc w:val="both"/>
        <w:rPr>
          <w:sz w:val="28"/>
          <w:szCs w:val="28"/>
        </w:rPr>
      </w:pPr>
      <w:r w:rsidRPr="00FE451F">
        <w:rPr>
          <w:sz w:val="28"/>
          <w:szCs w:val="28"/>
        </w:rPr>
        <w:t xml:space="preserve">„Mapa świata” – rozmowa kierowana. Rodzic prezentuje dziecku mapę świata, wskazuje kontynenty i podaje ich nazwy. Prezentuje fotografie zwierząt zamieszkujących różne kontynenty. Wspólnie z dzieckiem odszukuje na mapie Afrykę. </w:t>
      </w:r>
    </w:p>
    <w:p w:rsidR="00FE451F" w:rsidRPr="00FE451F" w:rsidRDefault="00FE451F" w:rsidP="00FE451F">
      <w:pPr>
        <w:pStyle w:val="Default"/>
        <w:spacing w:line="276" w:lineRule="auto"/>
        <w:jc w:val="both"/>
        <w:rPr>
          <w:sz w:val="28"/>
          <w:szCs w:val="28"/>
        </w:rPr>
      </w:pPr>
      <w:r w:rsidRPr="00FE451F">
        <w:rPr>
          <w:sz w:val="28"/>
          <w:szCs w:val="28"/>
        </w:rPr>
        <w:t xml:space="preserve">Prezentuje fotografie zwierząt afrykańskich. Zwraca uwagę na ich wygląd, sposób poruszania się, budowę. Pyta dziecko, co wie na temat zwierząt przedstawionych na fotografiach. Następnie opowiada im o najbardziej niebezpiecznych zwierzętach, które nazwano „Wielką Piątką Afryki” (Big Five): lwa, słonia afrykańskiego, nosorożca czarnego, lamparta, bawoła afrykańskiego. Zwraca uwagę na przystosowanie się zwierząt do środowiska, w którym żyją. </w:t>
      </w: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lastRenderedPageBreak/>
        <w:t>Rodzic pokazuje dziecku zdjęcia zwierząt wykorzystując dostę</w:t>
      </w:r>
      <w:r w:rsidR="00C11C8C">
        <w:rPr>
          <w:rFonts w:ascii="Times New Roman" w:hAnsi="Times New Roman" w:cs="Times New Roman"/>
          <w:sz w:val="28"/>
          <w:szCs w:val="28"/>
        </w:rPr>
        <w:t>pne w domu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albumy, atlasy, lub Internet.</w:t>
      </w:r>
    </w:p>
    <w:p w:rsidR="00C11C8C" w:rsidRPr="00FE451F" w:rsidRDefault="00C11C8C" w:rsidP="00FE451F">
      <w:pPr>
        <w:rPr>
          <w:rFonts w:ascii="Times New Roman" w:hAnsi="Times New Roman" w:cs="Times New Roman"/>
          <w:sz w:val="28"/>
          <w:szCs w:val="28"/>
        </w:rPr>
      </w:pPr>
    </w:p>
    <w:p w:rsidR="00FE451F" w:rsidRDefault="00FE451F" w:rsidP="00FE451F">
      <w:pPr>
        <w:pStyle w:val="Default"/>
        <w:spacing w:line="276" w:lineRule="auto"/>
        <w:jc w:val="both"/>
        <w:rPr>
          <w:sz w:val="28"/>
          <w:szCs w:val="28"/>
        </w:rPr>
      </w:pPr>
      <w:r w:rsidRPr="00C11C8C">
        <w:rPr>
          <w:b/>
          <w:sz w:val="28"/>
          <w:szCs w:val="28"/>
        </w:rPr>
        <w:t>Lew</w:t>
      </w:r>
      <w:r w:rsidRPr="00FE451F">
        <w:rPr>
          <w:sz w:val="28"/>
          <w:szCs w:val="28"/>
        </w:rPr>
        <w:t xml:space="preserve"> – łapy zakończone ostrymi pazurami, silne szczęki doskonałe do powalania i zabijania nawet bardzo dużych zwierząt, groźnie wyglądająca grzywa, która zwiększa przewagę samca broniącego terytorium stada, stanowi naturalną ochronę głowy i szyi podczas walki. </w:t>
      </w:r>
    </w:p>
    <w:p w:rsidR="00C11C8C" w:rsidRPr="00FE451F" w:rsidRDefault="00C11C8C" w:rsidP="00FE451F">
      <w:pPr>
        <w:pStyle w:val="Default"/>
        <w:spacing w:line="276" w:lineRule="auto"/>
        <w:jc w:val="both"/>
        <w:rPr>
          <w:sz w:val="28"/>
          <w:szCs w:val="28"/>
        </w:rPr>
      </w:pPr>
    </w:p>
    <w:p w:rsidR="00FE451F" w:rsidRDefault="00FE451F" w:rsidP="00FE451F">
      <w:pPr>
        <w:pStyle w:val="Default"/>
        <w:spacing w:line="276" w:lineRule="auto"/>
        <w:jc w:val="both"/>
        <w:rPr>
          <w:sz w:val="28"/>
          <w:szCs w:val="28"/>
        </w:rPr>
      </w:pPr>
      <w:r w:rsidRPr="00C11C8C">
        <w:rPr>
          <w:b/>
          <w:sz w:val="28"/>
          <w:szCs w:val="28"/>
        </w:rPr>
        <w:t>Słoń afrykański</w:t>
      </w:r>
      <w:r w:rsidRPr="00FE451F">
        <w:rPr>
          <w:sz w:val="28"/>
          <w:szCs w:val="28"/>
        </w:rPr>
        <w:t xml:space="preserve">– duże uszy wykorzystywane do chłodzenia, długa trąba zakończona dwoma palczastymi wyrostkami służąca do oddychania, wąchania, picia, kąpieli, zbierania pożywienia i zrywania gałęzi z wyższych partii drzew, ciosy służące do obrony, miękka i delikatna spodnia strona stóp, dzięki czemu słoń może poruszać się bezszelestnie. Po kąpieli słonie obsypują wilgotną skórę piaskiem, a powstała w ten sposób warstwa kurzu i błota pomaga im chronić się przed słońcem i owadami. </w:t>
      </w:r>
    </w:p>
    <w:p w:rsidR="00C11C8C" w:rsidRPr="00FE451F" w:rsidRDefault="00C11C8C" w:rsidP="00FE451F">
      <w:pPr>
        <w:pStyle w:val="Default"/>
        <w:spacing w:line="276" w:lineRule="auto"/>
        <w:jc w:val="both"/>
        <w:rPr>
          <w:sz w:val="28"/>
          <w:szCs w:val="28"/>
        </w:rPr>
      </w:pPr>
    </w:p>
    <w:p w:rsidR="00FE451F" w:rsidRDefault="00FE451F" w:rsidP="00FE451F">
      <w:pPr>
        <w:pStyle w:val="Default"/>
        <w:spacing w:line="276" w:lineRule="auto"/>
        <w:jc w:val="both"/>
        <w:rPr>
          <w:sz w:val="28"/>
          <w:szCs w:val="28"/>
        </w:rPr>
      </w:pPr>
      <w:r w:rsidRPr="00C11C8C">
        <w:rPr>
          <w:b/>
          <w:sz w:val="28"/>
          <w:szCs w:val="28"/>
        </w:rPr>
        <w:t>Nosorożec czarny</w:t>
      </w:r>
      <w:r w:rsidRPr="00FE451F">
        <w:rPr>
          <w:sz w:val="28"/>
          <w:szCs w:val="28"/>
        </w:rPr>
        <w:t xml:space="preserve"> – żywi się zróżnicowanym pokarmem roślinnym, ma szerokie i płaskie zęby trzonowe służące mu do rozcierania liści. Róg wykorzystuje do obrony. Gruba skóra stanowi ochronny pancerz a tarzanie się w błocie pomaga utrzymać niską temperaturę ciała i chroni przed pasożytami. Nosorożec biega bardzo szybko. </w:t>
      </w:r>
    </w:p>
    <w:p w:rsidR="00C11C8C" w:rsidRPr="00FE451F" w:rsidRDefault="00C11C8C" w:rsidP="00FE451F">
      <w:pPr>
        <w:pStyle w:val="Default"/>
        <w:spacing w:line="276" w:lineRule="auto"/>
        <w:jc w:val="both"/>
        <w:rPr>
          <w:sz w:val="28"/>
          <w:szCs w:val="28"/>
        </w:rPr>
      </w:pPr>
    </w:p>
    <w:p w:rsidR="00FE451F" w:rsidRDefault="00FE451F" w:rsidP="00FE451F">
      <w:pPr>
        <w:pStyle w:val="Default"/>
        <w:spacing w:line="276" w:lineRule="auto"/>
        <w:jc w:val="both"/>
        <w:rPr>
          <w:sz w:val="28"/>
          <w:szCs w:val="28"/>
        </w:rPr>
      </w:pPr>
      <w:r w:rsidRPr="00C11C8C">
        <w:rPr>
          <w:b/>
          <w:sz w:val="28"/>
          <w:szCs w:val="28"/>
        </w:rPr>
        <w:t>Lampart</w:t>
      </w:r>
      <w:r w:rsidRPr="00FE451F">
        <w:rPr>
          <w:sz w:val="28"/>
          <w:szCs w:val="28"/>
        </w:rPr>
        <w:t xml:space="preserve"> – dzięki ubarwieniu jest prawie niewidoczny wśród traw lub liści drzew. Ma szerokie łapy z ostrymi pazurami. Cechują go niebywała zwinność i siła – lamparty potrafią się wspinać, wciągnąć na drzewa ofiary trzy razy cięższe od siebie. Lampart potrafi świetnie pływać i wykonywać siedmiometrowe skoki. </w:t>
      </w:r>
    </w:p>
    <w:p w:rsidR="00C11C8C" w:rsidRPr="00FE451F" w:rsidRDefault="00C11C8C" w:rsidP="00FE451F">
      <w:pPr>
        <w:pStyle w:val="Default"/>
        <w:spacing w:line="276" w:lineRule="auto"/>
        <w:jc w:val="both"/>
        <w:rPr>
          <w:sz w:val="28"/>
          <w:szCs w:val="28"/>
        </w:rPr>
      </w:pP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C11C8C">
        <w:rPr>
          <w:rFonts w:ascii="Times New Roman" w:hAnsi="Times New Roman" w:cs="Times New Roman"/>
          <w:b/>
          <w:sz w:val="28"/>
          <w:szCs w:val="28"/>
        </w:rPr>
        <w:t>Bawół afrykański</w:t>
      </w:r>
      <w:r w:rsidRPr="00FE451F">
        <w:rPr>
          <w:rFonts w:ascii="Times New Roman" w:hAnsi="Times New Roman" w:cs="Times New Roman"/>
          <w:sz w:val="28"/>
          <w:szCs w:val="28"/>
        </w:rPr>
        <w:t xml:space="preserve"> jest roślinożercą o ogrom</w:t>
      </w:r>
      <w:r w:rsidR="00C11C8C">
        <w:rPr>
          <w:rFonts w:ascii="Times New Roman" w:hAnsi="Times New Roman" w:cs="Times New Roman"/>
          <w:sz w:val="28"/>
          <w:szCs w:val="28"/>
        </w:rPr>
        <w:t>nej wadze (zwykle od 500 do 900</w:t>
      </w: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kg). Osadzone na dużej głowie potężne, ostre rogi służą</w:t>
      </w:r>
      <w:r w:rsidR="00C11C8C">
        <w:rPr>
          <w:rFonts w:ascii="Times New Roman" w:hAnsi="Times New Roman" w:cs="Times New Roman"/>
          <w:sz w:val="28"/>
          <w:szCs w:val="28"/>
        </w:rPr>
        <w:t xml:space="preserve"> do obrony i ataku.</w:t>
      </w: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Bawoły mają silne kończyny, które są zakoń</w:t>
      </w:r>
      <w:r w:rsidR="00C11C8C">
        <w:rPr>
          <w:rFonts w:ascii="Times New Roman" w:hAnsi="Times New Roman" w:cs="Times New Roman"/>
          <w:sz w:val="28"/>
          <w:szCs w:val="28"/>
        </w:rPr>
        <w:t>czone dwoma palcami pokrytymi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racicami).</w:t>
      </w:r>
    </w:p>
    <w:p w:rsidR="00C11C8C" w:rsidRPr="00FE451F" w:rsidRDefault="00C11C8C" w:rsidP="00FE451F">
      <w:pPr>
        <w:rPr>
          <w:rFonts w:ascii="Times New Roman" w:hAnsi="Times New Roman" w:cs="Times New Roman"/>
          <w:sz w:val="28"/>
          <w:szCs w:val="28"/>
        </w:rPr>
      </w:pP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Rodzic zadaje pytanie: Dlaczego zwierzęta z Wielkiej Piątki Afryki uważa się</w:t>
      </w: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za najniebezpieczniejsze zwierzęta świata? Dziecko zgłasza swoje pomysł</w:t>
      </w:r>
      <w:r w:rsidR="00C11C8C">
        <w:rPr>
          <w:rFonts w:ascii="Times New Roman" w:hAnsi="Times New Roman" w:cs="Times New Roman"/>
          <w:sz w:val="28"/>
          <w:szCs w:val="28"/>
        </w:rPr>
        <w:t>y i</w:t>
      </w: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wyraża swoją opinię na temat zwierząt. (Te zwierzęta są znane z walecznoś</w:t>
      </w:r>
      <w:r w:rsidR="00C11C8C">
        <w:rPr>
          <w:rFonts w:ascii="Times New Roman" w:hAnsi="Times New Roman" w:cs="Times New Roman"/>
          <w:sz w:val="28"/>
          <w:szCs w:val="28"/>
        </w:rPr>
        <w:t>ci,</w:t>
      </w:r>
    </w:p>
    <w:p w:rsidR="00FE451F" w:rsidRP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zwłaszcza gdy bronią młodych lub zostaną zranione).</w:t>
      </w:r>
    </w:p>
    <w:p w:rsidR="00C11C8C" w:rsidRDefault="00C11C8C" w:rsidP="00FE451F">
      <w:pPr>
        <w:rPr>
          <w:rFonts w:ascii="Times New Roman" w:hAnsi="Times New Roman" w:cs="Times New Roman"/>
          <w:b/>
          <w:sz w:val="28"/>
          <w:szCs w:val="28"/>
        </w:rPr>
      </w:pPr>
    </w:p>
    <w:p w:rsidR="00FE451F" w:rsidRPr="00C11C8C" w:rsidRDefault="00FE451F" w:rsidP="00FE451F">
      <w:pPr>
        <w:rPr>
          <w:rFonts w:ascii="Times New Roman" w:hAnsi="Times New Roman" w:cs="Times New Roman"/>
          <w:b/>
          <w:sz w:val="28"/>
          <w:szCs w:val="28"/>
        </w:rPr>
      </w:pPr>
      <w:r w:rsidRPr="00C11C8C">
        <w:rPr>
          <w:rFonts w:ascii="Times New Roman" w:hAnsi="Times New Roman" w:cs="Times New Roman"/>
          <w:b/>
          <w:sz w:val="28"/>
          <w:szCs w:val="28"/>
        </w:rPr>
        <w:lastRenderedPageBreak/>
        <w:t>Zadanie 4</w:t>
      </w:r>
    </w:p>
    <w:p w:rsidR="00FE451F" w:rsidRP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Praca z KP4.35a – czytanie wyrażeń, dopasowywanie ich do ilustracji zwierząt.</w:t>
      </w:r>
    </w:p>
    <w:p w:rsidR="00C11C8C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Praca z KP4.35b – podawanie nazw zwierząt, podpisywanie ilustracji po ś</w:t>
      </w:r>
      <w:r w:rsidR="00C11C8C">
        <w:rPr>
          <w:rFonts w:ascii="Times New Roman" w:hAnsi="Times New Roman" w:cs="Times New Roman"/>
          <w:sz w:val="28"/>
          <w:szCs w:val="28"/>
        </w:rPr>
        <w:t>ladzie,</w:t>
      </w:r>
    </w:p>
    <w:p w:rsidR="00FE451F" w:rsidRDefault="00FE451F" w:rsidP="00FE451F">
      <w:pPr>
        <w:rPr>
          <w:rFonts w:ascii="Times New Roman" w:hAnsi="Times New Roman" w:cs="Times New Roman"/>
          <w:sz w:val="28"/>
          <w:szCs w:val="28"/>
        </w:rPr>
      </w:pPr>
      <w:r w:rsidRPr="00FE451F">
        <w:rPr>
          <w:rFonts w:ascii="Times New Roman" w:hAnsi="Times New Roman" w:cs="Times New Roman"/>
          <w:sz w:val="28"/>
          <w:szCs w:val="28"/>
        </w:rPr>
        <w:t>ćwiczenia artykulacyjne.</w:t>
      </w:r>
    </w:p>
    <w:p w:rsidR="00C11C8C" w:rsidRDefault="00C11C8C" w:rsidP="00FE451F">
      <w:pPr>
        <w:rPr>
          <w:rFonts w:ascii="Times New Roman" w:hAnsi="Times New Roman" w:cs="Times New Roman"/>
          <w:sz w:val="28"/>
          <w:szCs w:val="28"/>
        </w:rPr>
      </w:pPr>
    </w:p>
    <w:p w:rsidR="00C11C8C" w:rsidRDefault="00C11C8C" w:rsidP="00FE451F">
      <w:pPr>
        <w:rPr>
          <w:rFonts w:ascii="Times New Roman" w:hAnsi="Times New Roman" w:cs="Times New Roman"/>
          <w:sz w:val="28"/>
          <w:szCs w:val="28"/>
        </w:rPr>
      </w:pPr>
    </w:p>
    <w:p w:rsidR="00C11C8C" w:rsidRPr="00C11C8C" w:rsidRDefault="00C11C8C" w:rsidP="00C11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8C">
        <w:rPr>
          <w:rFonts w:ascii="Times New Roman" w:hAnsi="Times New Roman" w:cs="Times New Roman"/>
          <w:b/>
          <w:sz w:val="28"/>
          <w:szCs w:val="28"/>
        </w:rPr>
        <w:t>MIŁEGO DNIA!!!</w:t>
      </w:r>
    </w:p>
    <w:sectPr w:rsidR="00C11C8C" w:rsidRPr="00C11C8C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51F"/>
    <w:rsid w:val="00723C0B"/>
    <w:rsid w:val="00C11C8C"/>
    <w:rsid w:val="00D47DAD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51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2020-06-08T21:30:00Z</dcterms:created>
  <dcterms:modified xsi:type="dcterms:W3CDTF">2020-06-08T21:43:00Z</dcterms:modified>
</cp:coreProperties>
</file>