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C7" w:rsidRPr="00D465C7" w:rsidRDefault="00D465C7">
      <w:pPr>
        <w:rPr>
          <w:rFonts w:ascii="Times New Roman" w:hAnsi="Times New Roman" w:cs="Times New Roman"/>
          <w:sz w:val="24"/>
          <w:szCs w:val="24"/>
        </w:rPr>
      </w:pPr>
      <w:r w:rsidRPr="00D465C7">
        <w:rPr>
          <w:rFonts w:ascii="Times New Roman" w:hAnsi="Times New Roman" w:cs="Times New Roman"/>
          <w:sz w:val="24"/>
          <w:szCs w:val="24"/>
        </w:rPr>
        <w:t>Zajęcia 15.05.2020</w:t>
      </w:r>
    </w:p>
    <w:p w:rsidR="007437C9" w:rsidRPr="00764476" w:rsidRDefault="004A25B0">
      <w:pPr>
        <w:rPr>
          <w:rFonts w:ascii="Times New Roman" w:hAnsi="Times New Roman" w:cs="Times New Roman"/>
          <w:b/>
          <w:sz w:val="24"/>
          <w:szCs w:val="24"/>
        </w:rPr>
      </w:pPr>
      <w:r w:rsidRPr="00764476">
        <w:rPr>
          <w:rFonts w:ascii="Times New Roman" w:hAnsi="Times New Roman" w:cs="Times New Roman"/>
          <w:b/>
          <w:sz w:val="24"/>
          <w:szCs w:val="24"/>
        </w:rPr>
        <w:t>Dzień dobry tygryski!</w:t>
      </w:r>
    </w:p>
    <w:p w:rsidR="004A25B0" w:rsidRPr="00764476" w:rsidRDefault="004A25B0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Dziś witamy owada czerwonego w czarne kropki, wiecie kto to? Oczywiście biedronka. </w:t>
      </w:r>
      <w:r w:rsidR="00EE4143"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5715" cy="311150"/>
            <wp:effectExtent l="19050" t="0" r="0" b="0"/>
            <wp:docPr id="4" name="Obraz 4" descr="C:\Users\user\AppData\Local\Microsoft\Windows\INetCache\IE\4YWIJGKO\ladybug-2289225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4YWIJGKO\ladybug-2289225_960_72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B0" w:rsidRPr="00764476" w:rsidRDefault="004A25B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4476">
        <w:rPr>
          <w:rFonts w:ascii="Times New Roman" w:hAnsi="Times New Roman" w:cs="Times New Roman"/>
          <w:color w:val="FF0000"/>
          <w:sz w:val="24"/>
          <w:szCs w:val="24"/>
        </w:rPr>
        <w:t xml:space="preserve">Zadanie 1. </w:t>
      </w:r>
    </w:p>
    <w:p w:rsidR="004A25B0" w:rsidRPr="00764476" w:rsidRDefault="004A25B0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Popatrzcie na zdjęcie biedronki. Widzimy czerwony kolor i kropki, a ciało biedronki składa się z wielu </w:t>
      </w:r>
      <w:r w:rsidR="00EE4143" w:rsidRPr="00764476">
        <w:rPr>
          <w:rFonts w:ascii="Times New Roman" w:hAnsi="Times New Roman" w:cs="Times New Roman"/>
          <w:sz w:val="24"/>
          <w:szCs w:val="24"/>
        </w:rPr>
        <w:t>części. Wskażcie je na zdjęciu:</w:t>
      </w:r>
    </w:p>
    <w:p w:rsidR="004A25B0" w:rsidRPr="00764476" w:rsidRDefault="004A25B0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- pancerz, </w:t>
      </w:r>
      <w:r w:rsidR="00EE4143" w:rsidRPr="00764476">
        <w:rPr>
          <w:rFonts w:ascii="Times New Roman" w:hAnsi="Times New Roman" w:cs="Times New Roman"/>
          <w:sz w:val="24"/>
          <w:szCs w:val="24"/>
        </w:rPr>
        <w:t>pod nim skrzydła, głowa, oczy, aparat gębowy, nogi, czułki.</w:t>
      </w:r>
    </w:p>
    <w:p w:rsidR="00EE4143" w:rsidRPr="00764476" w:rsidRDefault="004A25B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</w:p>
    <w:p w:rsidR="00EE4143" w:rsidRPr="00764476" w:rsidRDefault="009A54F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</w:t>
      </w:r>
      <w:r w:rsidR="00EE4143"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EE4143"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6000" cy="2946048"/>
            <wp:effectExtent l="19050" t="0" r="6350" b="0"/>
            <wp:docPr id="2" name="Obraz 1" descr="Biedronka azjatycka - objawy ugryzienia i zwalczanie. Jak się j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a azjatycka - objawy ugryzienia i zwalczanie. Jak się jej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84" cy="29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B0" w:rsidRPr="00764476" w:rsidRDefault="004A25B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EE4143" w:rsidRPr="00764476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t xml:space="preserve">Ciekawostki o biedronkach  </w:t>
      </w:r>
      <w:r w:rsidRPr="00764476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t xml:space="preserve"> </w:t>
      </w:r>
    </w:p>
    <w:p w:rsidR="00EE4143" w:rsidRPr="00764476" w:rsidRDefault="00EE4143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Biedronki należą do rodziny chrząszczy. Przechodzą przez stadia przeobrażenia (jak np. motyl).</w:t>
      </w:r>
      <w:r w:rsidR="009A54F9" w:rsidRPr="007644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7644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3" name="Obraz 5" descr="C:\Users\user\AppData\Local\Microsoft\Windows\INetCache\IE\CXOJY7NZ\220px-HarAxy_ontwikkel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CXOJY7NZ\220px-HarAxy_ontwikkeling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F9" w:rsidRPr="00764476" w:rsidRDefault="009A54F9" w:rsidP="009A54F9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lastRenderedPageBreak/>
        <w:t>W Polsce najczęściej spotykanymi gatunkami biedronek są dwukropki i siedmiokropki, co oznacza, że liczba kropek nie wskazuje na wiek, tylko na gatunek. Biedronki są pożyteczne, bo zjadają mszyce – szkodniki roślin. Spójrzcie ile kolorów mają biedronki i czy na pewno wszystkie mają kropki</w:t>
      </w:r>
      <w:r w:rsidR="00764476">
        <w:rPr>
          <w:rFonts w:ascii="Times New Roman" w:hAnsi="Times New Roman" w:cs="Times New Roman"/>
          <w:sz w:val="24"/>
          <w:szCs w:val="24"/>
        </w:rPr>
        <w:t>?</w:t>
      </w:r>
    </w:p>
    <w:p w:rsidR="009A54F9" w:rsidRPr="00764476" w:rsidRDefault="009A54F9" w:rsidP="009A54F9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539567"/>
            <wp:effectExtent l="19050" t="0" r="0" b="0"/>
            <wp:docPr id="6" name="Obraz 6" descr="Biedronki azjatyckie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edronki azjatyckie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F9" w:rsidRPr="00764476" w:rsidRDefault="009A54F9">
      <w:pPr>
        <w:rPr>
          <w:rFonts w:ascii="Times New Roman" w:hAnsi="Times New Roman" w:cs="Times New Roman"/>
          <w:b/>
          <w:sz w:val="24"/>
          <w:szCs w:val="24"/>
        </w:rPr>
      </w:pPr>
      <w:r w:rsidRPr="00764476">
        <w:rPr>
          <w:rFonts w:ascii="Times New Roman" w:hAnsi="Times New Roman" w:cs="Times New Roman"/>
          <w:b/>
          <w:sz w:val="24"/>
          <w:szCs w:val="24"/>
        </w:rPr>
        <w:t xml:space="preserve">Zadanie 2. </w:t>
      </w:r>
    </w:p>
    <w:p w:rsidR="009A54F9" w:rsidRPr="00764476" w:rsidRDefault="009A54F9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Wykonanie biedronki. </w:t>
      </w:r>
    </w:p>
    <w:p w:rsidR="009A54F9" w:rsidRPr="00764476" w:rsidRDefault="009A54F9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Proponuję wam mój sposób wykonania biedronki. Jeśli jednak wymyślicie inny to bardzo dobrze. </w:t>
      </w:r>
      <w:r w:rsidR="00F7261A" w:rsidRPr="00764476">
        <w:rPr>
          <w:rFonts w:ascii="Times New Roman" w:hAnsi="Times New Roman" w:cs="Times New Roman"/>
          <w:sz w:val="24"/>
          <w:szCs w:val="24"/>
        </w:rPr>
        <w:t xml:space="preserve">Pochwalam waszą pomysłowość i fantazję. </w:t>
      </w:r>
    </w:p>
    <w:p w:rsidR="00C437A7" w:rsidRPr="00764476" w:rsidRDefault="00C437A7" w:rsidP="00C437A7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Dla każdego dziecka: patyk</w:t>
      </w:r>
      <w:r w:rsidR="00F7261A" w:rsidRPr="00764476">
        <w:rPr>
          <w:rFonts w:ascii="Times New Roman" w:hAnsi="Times New Roman" w:cs="Times New Roman"/>
          <w:sz w:val="24"/>
          <w:szCs w:val="24"/>
        </w:rPr>
        <w:t xml:space="preserve">, </w:t>
      </w:r>
      <w:r w:rsidRPr="00764476">
        <w:rPr>
          <w:rFonts w:ascii="Times New Roman" w:hAnsi="Times New Roman" w:cs="Times New Roman"/>
          <w:sz w:val="24"/>
          <w:szCs w:val="24"/>
        </w:rPr>
        <w:t xml:space="preserve">0,5 m. </w:t>
      </w:r>
      <w:r w:rsidR="00F7261A" w:rsidRPr="00764476">
        <w:rPr>
          <w:rFonts w:ascii="Times New Roman" w:hAnsi="Times New Roman" w:cs="Times New Roman"/>
          <w:sz w:val="24"/>
          <w:szCs w:val="24"/>
        </w:rPr>
        <w:t>nici (grube), narysowane wzory biedronek na czarnym i czerwonym kartonie, nożyczki, klej.</w:t>
      </w:r>
      <w:r w:rsidRPr="00764476">
        <w:rPr>
          <w:rFonts w:ascii="Times New Roman" w:hAnsi="Times New Roman" w:cs="Times New Roman"/>
          <w:sz w:val="24"/>
          <w:szCs w:val="24"/>
        </w:rPr>
        <w:t xml:space="preserve">   </w:t>
      </w:r>
      <w:r w:rsidR="00F7261A" w:rsidRPr="00764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37A7" w:rsidRPr="00764476" w:rsidRDefault="00F7261A" w:rsidP="00C437A7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− Przymocowanie półmetrowej nitki do każdego patyka. </w:t>
      </w:r>
    </w:p>
    <w:p w:rsidR="00C437A7" w:rsidRPr="00764476" w:rsidRDefault="00C437A7" w:rsidP="00C437A7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- wykonanie biedronki według wzoru. </w:t>
      </w:r>
    </w:p>
    <w:p w:rsidR="00F7261A" w:rsidRPr="00764476" w:rsidRDefault="00C437A7" w:rsidP="00C437A7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02836" cy="2003781"/>
            <wp:effectExtent l="266700" t="0" r="249764" b="0"/>
            <wp:docPr id="9" name="Obraz 9" descr="Biedronka 3D art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a 3D art activities for kid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2836" cy="200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1A" w:rsidRPr="00764476" w:rsidRDefault="00F7261A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− Przymocowanie nitki do biedronki.</w:t>
      </w:r>
    </w:p>
    <w:p w:rsidR="00F7261A" w:rsidRPr="00764476" w:rsidRDefault="00F7261A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Zadanie 3. </w:t>
      </w:r>
    </w:p>
    <w:p w:rsidR="00F7261A" w:rsidRPr="00764476" w:rsidRDefault="00F7261A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 Zabawy z biedronką. </w:t>
      </w:r>
    </w:p>
    <w:p w:rsidR="00F7261A" w:rsidRPr="00764476" w:rsidRDefault="00F7261A" w:rsidP="00F7261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4476">
        <w:rPr>
          <w:rFonts w:ascii="Times New Roman" w:hAnsi="Times New Roman" w:cs="Times New Roman"/>
          <w:color w:val="FF0000"/>
          <w:sz w:val="24"/>
          <w:szCs w:val="24"/>
        </w:rPr>
        <w:t xml:space="preserve">Biedronki wykonane przez dzieci. </w:t>
      </w:r>
    </w:p>
    <w:p w:rsidR="00F7261A" w:rsidRPr="00764476" w:rsidRDefault="00F7261A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Uczestnicy zabawy układają biedronki na podłodze w jednym szeregu. Każdy trzyma w ręce patyczek z naprężoną nitką. Między każdym dzieckiem a biedronką powinny być jednakowe odstępy. Na hasło Start każde dziecko zaczyna nawijać nitkę na patyk. Zwycięzcą zostaje osoba, która jako pierwsza doprowadzi swoją biedronkę do patyka.</w:t>
      </w:r>
    </w:p>
    <w:p w:rsidR="00F7261A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Zadanie 4.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Ćwiczenia logorytmiczne  </w:t>
      </w:r>
      <w:r w:rsidRPr="00764476">
        <w:rPr>
          <w:rFonts w:ascii="Times New Roman" w:hAnsi="Times New Roman" w:cs="Times New Roman"/>
          <w:i/>
          <w:sz w:val="24"/>
          <w:szCs w:val="24"/>
        </w:rPr>
        <w:t>Rób to, o czym mówi wiersz.</w:t>
      </w:r>
      <w:r w:rsidRPr="00764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Dzieci poruszają się razem z rodzicem  zgodnie z tekstem wypowiadanego przez niego wierszyka. Następnie poruszają się same podczas recytacji wiersza przez rodzica. </w:t>
      </w:r>
    </w:p>
    <w:p w:rsidR="00E50C5E" w:rsidRPr="00764476" w:rsidRDefault="00E50C5E" w:rsidP="00F7261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4476">
        <w:rPr>
          <w:rFonts w:ascii="Times New Roman" w:hAnsi="Times New Roman" w:cs="Times New Roman"/>
          <w:color w:val="FF0000"/>
          <w:sz w:val="24"/>
          <w:szCs w:val="24"/>
        </w:rPr>
        <w:t>Treść wiersza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Zrób do przodu cztery kroki,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i rozejrzyj się na boki.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Tupnij nogą raz i dwa,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ta zabawa nadal trwa.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Teraz w lewo jeden krok,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przysiad,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i do góry skok.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Zrób do tyłu kroków trzy,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by koledze otrzeć łzy.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lastRenderedPageBreak/>
        <w:t xml:space="preserve">Klaśnij w ręce razy pięć,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na klaskanie też masz chęć!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Wokół obróć się, raz dwa,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piłka skacze hop-sa-sa.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Ręce w górę i na boki,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zrób zajęcze cztery skoki. 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Gdy się zmęczysz, poleż sobie,</w:t>
      </w:r>
    </w:p>
    <w:p w:rsidR="00E50C5E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 i wyciągnij w górę nogę.</w:t>
      </w:r>
    </w:p>
    <w:p w:rsidR="00C437A7" w:rsidRPr="00764476" w:rsidRDefault="00C437A7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Zadanie 5. </w:t>
      </w:r>
    </w:p>
    <w:p w:rsidR="00C437A7" w:rsidRPr="00764476" w:rsidRDefault="00E50C5E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>Gra memo „Majowa łąka”.</w:t>
      </w:r>
      <w:r w:rsidR="00C437A7" w:rsidRPr="00764476">
        <w:rPr>
          <w:rFonts w:ascii="Times New Roman" w:hAnsi="Times New Roman" w:cs="Times New Roman"/>
          <w:sz w:val="24"/>
          <w:szCs w:val="24"/>
        </w:rPr>
        <w:t xml:space="preserve"> </w:t>
      </w:r>
      <w:r w:rsidR="00D465C7">
        <w:rPr>
          <w:rFonts w:ascii="Times New Roman" w:hAnsi="Times New Roman" w:cs="Times New Roman"/>
          <w:sz w:val="24"/>
          <w:szCs w:val="24"/>
        </w:rPr>
        <w:t>Załącznik 1</w:t>
      </w:r>
    </w:p>
    <w:p w:rsidR="00764476" w:rsidRPr="00764476" w:rsidRDefault="00C437A7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Przed nami weekend proponuję więc dla całej rodziny grę memo. </w:t>
      </w:r>
    </w:p>
    <w:p w:rsidR="00764476" w:rsidRPr="00764476" w:rsidRDefault="00764476" w:rsidP="00F7261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64476">
        <w:rPr>
          <w:rFonts w:ascii="Times New Roman" w:hAnsi="Times New Roman" w:cs="Times New Roman"/>
          <w:color w:val="FF0000"/>
          <w:sz w:val="24"/>
          <w:szCs w:val="24"/>
        </w:rPr>
        <w:t>Zasady gry:</w:t>
      </w:r>
    </w:p>
    <w:p w:rsidR="00E50C5E" w:rsidRPr="00764476" w:rsidRDefault="00C437A7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sz w:val="24"/>
          <w:szCs w:val="24"/>
        </w:rPr>
        <w:t xml:space="preserve">Wycięte obrazki rozkładamy na stole w rozsypce obrazkiem do spodu. Każdy uczestnik kolejno odwraca dwa obrazki. Jeśli są takie same to </w:t>
      </w:r>
      <w:r w:rsidR="00764476" w:rsidRPr="00764476">
        <w:rPr>
          <w:rFonts w:ascii="Times New Roman" w:hAnsi="Times New Roman" w:cs="Times New Roman"/>
          <w:sz w:val="24"/>
          <w:szCs w:val="24"/>
        </w:rPr>
        <w:t xml:space="preserve">odkłada je obok siebie. Jeśli są różne odkłada je na to samo miejsce. Wygrywa osoba, która odszuka najwięcej obrazków. </w:t>
      </w:r>
    </w:p>
    <w:p w:rsidR="00764476" w:rsidRDefault="00764476" w:rsidP="00F7261A">
      <w:pPr>
        <w:rPr>
          <w:rFonts w:ascii="Times New Roman" w:hAnsi="Times New Roman" w:cs="Times New Roman"/>
          <w:sz w:val="24"/>
          <w:szCs w:val="24"/>
        </w:rPr>
      </w:pPr>
      <w:r w:rsidRPr="00764476">
        <w:rPr>
          <w:rFonts w:ascii="Times New Roman" w:hAnsi="Times New Roman" w:cs="Times New Roman"/>
          <w:color w:val="FF0000"/>
          <w:sz w:val="24"/>
          <w:szCs w:val="24"/>
        </w:rPr>
        <w:t xml:space="preserve">Informacja dla rodziców: </w:t>
      </w:r>
      <w:r w:rsidRPr="00764476">
        <w:rPr>
          <w:rFonts w:ascii="Times New Roman" w:hAnsi="Times New Roman" w:cs="Times New Roman"/>
          <w:sz w:val="24"/>
          <w:szCs w:val="24"/>
        </w:rPr>
        <w:t xml:space="preserve">Gry memo są bardzo wartościowe dla dzieci. Uczą koncentracji uwagi, ćwiczą pamięć i spostrzegawczość wzrokową. </w:t>
      </w:r>
    </w:p>
    <w:p w:rsidR="00D465C7" w:rsidRDefault="00D465C7" w:rsidP="00F726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wszystkim miłego weekendu i wesołej zabawy.</w:t>
      </w:r>
    </w:p>
    <w:p w:rsidR="00D465C7" w:rsidRPr="00764476" w:rsidRDefault="00D465C7" w:rsidP="00F726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Małgorzata Cebula</w:t>
      </w:r>
    </w:p>
    <w:sectPr w:rsidR="00D465C7" w:rsidRPr="00764476" w:rsidSect="00743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779" w:rsidRDefault="004C6779" w:rsidP="009A54F9">
      <w:pPr>
        <w:spacing w:after="0" w:line="240" w:lineRule="auto"/>
      </w:pPr>
      <w:r>
        <w:separator/>
      </w:r>
    </w:p>
  </w:endnote>
  <w:endnote w:type="continuationSeparator" w:id="1">
    <w:p w:rsidR="004C6779" w:rsidRDefault="004C6779" w:rsidP="009A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779" w:rsidRDefault="004C6779" w:rsidP="009A54F9">
      <w:pPr>
        <w:spacing w:after="0" w:line="240" w:lineRule="auto"/>
      </w:pPr>
      <w:r>
        <w:separator/>
      </w:r>
    </w:p>
  </w:footnote>
  <w:footnote w:type="continuationSeparator" w:id="1">
    <w:p w:rsidR="004C6779" w:rsidRDefault="004C6779" w:rsidP="009A5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25B0"/>
    <w:rsid w:val="004A25B0"/>
    <w:rsid w:val="004C6779"/>
    <w:rsid w:val="006233E5"/>
    <w:rsid w:val="007437C9"/>
    <w:rsid w:val="00764476"/>
    <w:rsid w:val="009A54F9"/>
    <w:rsid w:val="00C437A7"/>
    <w:rsid w:val="00D465C7"/>
    <w:rsid w:val="00DD16A4"/>
    <w:rsid w:val="00E50C5E"/>
    <w:rsid w:val="00EE4143"/>
    <w:rsid w:val="00F72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25B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54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5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54F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2020-05-14T16:30:00Z</dcterms:created>
  <dcterms:modified xsi:type="dcterms:W3CDTF">2020-05-14T17:50:00Z</dcterms:modified>
</cp:coreProperties>
</file>